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C5253">
      <w:pPr>
        <w:ind w:left="-359" w:leftChars="-171" w:right="-874" w:rightChars="-416" w:firstLine="177" w:firstLineChars="4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湖北潜江制药有限公司</w:t>
      </w:r>
    </w:p>
    <w:p w14:paraId="32B84EC0">
      <w:pPr>
        <w:ind w:left="-359" w:leftChars="-171" w:right="-874" w:rightChars="-416" w:firstLine="177" w:firstLineChars="4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2026 年下半年至 2027 年上半年</w:t>
      </w:r>
    </w:p>
    <w:p w14:paraId="5DC226D8">
      <w:pPr>
        <w:ind w:left="-359" w:leftChars="-171" w:right="-874" w:rightChars="-416" w:firstLine="177" w:firstLineChars="40"/>
        <w:jc w:val="center"/>
        <w:rPr>
          <w:b/>
          <w:sz w:val="32"/>
          <w:szCs w:val="32"/>
        </w:rPr>
      </w:pPr>
      <w:r>
        <w:rPr>
          <w:rFonts w:hint="eastAsia"/>
          <w:b/>
          <w:sz w:val="44"/>
          <w:szCs w:val="44"/>
          <w:lang w:val="en-US" w:eastAsia="zh-CN"/>
        </w:rPr>
        <w:t>药品</w:t>
      </w:r>
      <w:r>
        <w:rPr>
          <w:rFonts w:hint="eastAsia"/>
          <w:b/>
          <w:sz w:val="44"/>
          <w:szCs w:val="44"/>
        </w:rPr>
        <w:t>外</w:t>
      </w:r>
      <w:r>
        <w:rPr>
          <w:rFonts w:hint="eastAsia"/>
          <w:b/>
          <w:sz w:val="44"/>
          <w:szCs w:val="44"/>
          <w:lang w:val="en-US" w:eastAsia="zh-CN"/>
        </w:rPr>
        <w:t>包装材料采购</w:t>
      </w:r>
      <w:r>
        <w:rPr>
          <w:rFonts w:hint="eastAsia"/>
          <w:b/>
          <w:sz w:val="44"/>
          <w:szCs w:val="44"/>
        </w:rPr>
        <w:t>招标公告</w:t>
      </w:r>
    </w:p>
    <w:p w14:paraId="5EE41ABA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一、</w:t>
      </w:r>
      <w:r>
        <w:rPr>
          <w:rFonts w:hint="eastAsia" w:ascii="宋体" w:hAnsi="宋体" w:cs="宋体"/>
          <w:sz w:val="30"/>
          <w:szCs w:val="30"/>
        </w:rPr>
        <w:t>项目概况</w:t>
      </w:r>
    </w:p>
    <w:p w14:paraId="1AA05DBD">
      <w:pPr>
        <w:spacing w:line="360" w:lineRule="auto"/>
        <w:ind w:firstLine="600" w:firstLineChars="200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湖北潜江制药股份有限公司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药品外包装材料（包含:标签</w:t>
      </w:r>
      <w:r>
        <w:rPr>
          <w:rFonts w:hint="eastAsia" w:ascii="宋体" w:hAnsi="宋体" w:cs="宋体"/>
          <w:sz w:val="30"/>
          <w:szCs w:val="30"/>
        </w:rPr>
        <w:t>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说明书</w:t>
      </w:r>
      <w:r>
        <w:rPr>
          <w:rFonts w:hint="eastAsia" w:ascii="宋体" w:hAnsi="宋体" w:cs="宋体"/>
          <w:sz w:val="30"/>
          <w:szCs w:val="30"/>
        </w:rPr>
        <w:t>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小盒</w:t>
      </w:r>
      <w:r>
        <w:rPr>
          <w:rFonts w:hint="eastAsia" w:ascii="宋体" w:hAnsi="宋体" w:cs="宋体"/>
          <w:sz w:val="30"/>
          <w:szCs w:val="30"/>
        </w:rPr>
        <w:t>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大箱）</w:t>
      </w:r>
      <w:r>
        <w:rPr>
          <w:rFonts w:hint="eastAsia" w:ascii="宋体" w:hAnsi="宋体" w:cs="宋体"/>
          <w:sz w:val="30"/>
          <w:szCs w:val="30"/>
        </w:rPr>
        <w:t>潜在投标人应在招标人处获取招标文件，并于 2026 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cs="宋体"/>
          <w:sz w:val="30"/>
          <w:szCs w:val="30"/>
        </w:rPr>
        <w:t>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cs="宋体"/>
          <w:sz w:val="30"/>
          <w:szCs w:val="30"/>
        </w:rPr>
        <w:t>日9点00分（北京时间）前提交投标文件。</w:t>
      </w:r>
    </w:p>
    <w:p w14:paraId="79841465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二、</w:t>
      </w:r>
      <w:r>
        <w:rPr>
          <w:rFonts w:hint="eastAsia" w:ascii="宋体" w:hAnsi="宋体" w:cs="宋体"/>
          <w:sz w:val="30"/>
          <w:szCs w:val="30"/>
        </w:rPr>
        <w:t>项目基本情况</w:t>
      </w:r>
    </w:p>
    <w:p w14:paraId="5A3853E6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1、</w:t>
      </w:r>
      <w:r>
        <w:rPr>
          <w:rFonts w:hint="eastAsia" w:ascii="宋体" w:hAnsi="宋体" w:cs="宋体"/>
          <w:sz w:val="30"/>
          <w:szCs w:val="30"/>
        </w:rPr>
        <w:t>项目名称：湖北潜江制药股份有限公司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2026年下半年至2027年上半年药品外包装材料采购</w:t>
      </w:r>
      <w:r>
        <w:rPr>
          <w:rFonts w:hint="eastAsia" w:ascii="宋体" w:hAnsi="宋体" w:cs="宋体"/>
          <w:sz w:val="30"/>
          <w:szCs w:val="30"/>
        </w:rPr>
        <w:t>。</w:t>
      </w:r>
    </w:p>
    <w:p w14:paraId="1A999D34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2、</w:t>
      </w:r>
      <w:r>
        <w:rPr>
          <w:rFonts w:hint="eastAsia" w:ascii="宋体" w:hAnsi="宋体" w:cs="宋体"/>
          <w:sz w:val="30"/>
          <w:szCs w:val="30"/>
        </w:rPr>
        <w:t>招标方式：公开招标。</w:t>
      </w:r>
    </w:p>
    <w:p w14:paraId="4BD66C40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3、</w:t>
      </w:r>
      <w:r>
        <w:rPr>
          <w:rFonts w:hint="eastAsia" w:ascii="宋体" w:hAnsi="宋体" w:cs="宋体"/>
          <w:sz w:val="30"/>
          <w:szCs w:val="30"/>
        </w:rPr>
        <w:t>招标需求：湖北潜江制药股份有限公司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药品外包装材料（包含:标签</w:t>
      </w:r>
      <w:r>
        <w:rPr>
          <w:rFonts w:hint="eastAsia" w:ascii="宋体" w:hAnsi="宋体" w:cs="宋体"/>
          <w:sz w:val="30"/>
          <w:szCs w:val="30"/>
        </w:rPr>
        <w:t>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说明书</w:t>
      </w:r>
      <w:r>
        <w:rPr>
          <w:rFonts w:hint="eastAsia" w:ascii="宋体" w:hAnsi="宋体" w:cs="宋体"/>
          <w:sz w:val="30"/>
          <w:szCs w:val="30"/>
        </w:rPr>
        <w:t>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小盒</w:t>
      </w:r>
      <w:r>
        <w:rPr>
          <w:rFonts w:hint="eastAsia" w:ascii="宋体" w:hAnsi="宋体" w:cs="宋体"/>
          <w:sz w:val="30"/>
          <w:szCs w:val="30"/>
        </w:rPr>
        <w:t>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大箱）。</w:t>
      </w:r>
    </w:p>
    <w:p w14:paraId="75FB0C3D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color w:val="auto"/>
          <w:sz w:val="30"/>
          <w:szCs w:val="30"/>
          <w:lang w:val="en-US" w:eastAsia="zh-CN"/>
        </w:rPr>
        <w:t>4、</w:t>
      </w:r>
      <w:r>
        <w:rPr>
          <w:rFonts w:hint="eastAsia" w:ascii="宋体" w:hAnsi="宋体" w:cs="宋体"/>
          <w:sz w:val="30"/>
          <w:szCs w:val="30"/>
        </w:rPr>
        <w:t>本项目不接受联合体投标。</w:t>
      </w:r>
    </w:p>
    <w:p w14:paraId="74D28C19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三、</w:t>
      </w:r>
      <w:r>
        <w:rPr>
          <w:rFonts w:hint="eastAsia" w:ascii="宋体" w:hAnsi="宋体" w:cs="宋体"/>
          <w:sz w:val="30"/>
          <w:szCs w:val="30"/>
        </w:rPr>
        <w:t>投标人资格要求</w:t>
      </w:r>
    </w:p>
    <w:p w14:paraId="7E865CA2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1、</w:t>
      </w:r>
      <w:r>
        <w:rPr>
          <w:rFonts w:hint="eastAsia" w:ascii="宋体" w:hAnsi="宋体" w:cs="宋体"/>
          <w:sz w:val="30"/>
          <w:szCs w:val="30"/>
        </w:rPr>
        <w:t>满足以下规定：</w:t>
      </w:r>
    </w:p>
    <w:p w14:paraId="48C99F82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1）</w:t>
      </w:r>
      <w:r>
        <w:rPr>
          <w:rFonts w:hint="eastAsia" w:ascii="宋体" w:hAnsi="宋体" w:cs="宋体"/>
          <w:sz w:val="30"/>
          <w:szCs w:val="30"/>
        </w:rPr>
        <w:t>具有独立承担民事责任的能力；</w:t>
      </w:r>
    </w:p>
    <w:p w14:paraId="542D2CA0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2）</w:t>
      </w:r>
      <w:r>
        <w:rPr>
          <w:rFonts w:hint="eastAsia" w:ascii="宋体" w:hAnsi="宋体" w:cs="宋体"/>
          <w:sz w:val="30"/>
          <w:szCs w:val="30"/>
        </w:rPr>
        <w:t>具有良好的商业信誉和健全的财务会计制度；</w:t>
      </w:r>
    </w:p>
    <w:p w14:paraId="190A6C85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3）</w:t>
      </w:r>
      <w:r>
        <w:rPr>
          <w:rFonts w:hint="eastAsia" w:ascii="宋体" w:hAnsi="宋体" w:cs="宋体"/>
          <w:sz w:val="30"/>
          <w:szCs w:val="30"/>
        </w:rPr>
        <w:t>具有履行合同所必需的设备和专业技术能力；</w:t>
      </w:r>
    </w:p>
    <w:p w14:paraId="1CBDC09C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4）</w:t>
      </w:r>
      <w:r>
        <w:rPr>
          <w:rFonts w:hint="eastAsia" w:ascii="宋体" w:hAnsi="宋体" w:cs="宋体"/>
          <w:sz w:val="30"/>
          <w:szCs w:val="30"/>
        </w:rPr>
        <w:t>有依法缴纳税收和社会保障资金的良好记录；</w:t>
      </w:r>
    </w:p>
    <w:p w14:paraId="424ED3B5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5）</w:t>
      </w:r>
      <w:r>
        <w:rPr>
          <w:rFonts w:hint="eastAsia" w:ascii="宋体" w:hAnsi="宋体" w:cs="宋体"/>
          <w:sz w:val="30"/>
          <w:szCs w:val="30"/>
        </w:rPr>
        <w:t>在经营活动中没有重大违法记录；</w:t>
      </w:r>
    </w:p>
    <w:p w14:paraId="48A7FAD3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6）</w:t>
      </w:r>
      <w:r>
        <w:rPr>
          <w:rFonts w:hint="eastAsia" w:ascii="宋体" w:hAnsi="宋体" w:cs="宋体"/>
          <w:sz w:val="30"/>
          <w:szCs w:val="30"/>
        </w:rPr>
        <w:t>法律、行政法规规定的其他条件。</w:t>
      </w:r>
    </w:p>
    <w:p w14:paraId="387A06EC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2、</w:t>
      </w:r>
      <w:r>
        <w:rPr>
          <w:rFonts w:hint="eastAsia" w:ascii="宋体" w:hAnsi="宋体" w:cs="宋体"/>
          <w:sz w:val="30"/>
          <w:szCs w:val="30"/>
        </w:rPr>
        <w:t>单位负责人为同一人或者存在直接控股、管理关系的不同投标人，不得同时参与本项目的投标。</w:t>
      </w:r>
    </w:p>
    <w:p w14:paraId="746D3D33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3、未被列入失信被执行人、重大税收违法失信主体。 </w:t>
      </w:r>
    </w:p>
    <w:p w14:paraId="429C83BB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四、投标书包含但不限于以下内容（复印件加盖企业公章）：</w:t>
      </w:r>
    </w:p>
    <w:p w14:paraId="2B163D8B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1、投标人投标时,应提供以下资料:</w:t>
      </w:r>
    </w:p>
    <w:p w14:paraId="1B9A6096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(1)投标企业法人营业执照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正</w:t>
      </w:r>
      <w:r>
        <w:rPr>
          <w:rFonts w:hint="eastAsia" w:ascii="宋体" w:hAnsi="宋体" w:cs="宋体"/>
          <w:sz w:val="30"/>
          <w:szCs w:val="30"/>
        </w:rPr>
        <w:t>副本；</w:t>
      </w:r>
    </w:p>
    <w:p w14:paraId="516DD498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(2)投标企业税务登记证副本；</w:t>
      </w:r>
    </w:p>
    <w:p w14:paraId="234ECC9F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(3)投标企业印刷经营许可证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正</w:t>
      </w:r>
      <w:r>
        <w:rPr>
          <w:rFonts w:hint="eastAsia" w:ascii="宋体" w:hAnsi="宋体" w:cs="宋体"/>
          <w:sz w:val="30"/>
          <w:szCs w:val="30"/>
        </w:rPr>
        <w:t>副本；</w:t>
      </w:r>
    </w:p>
    <w:p w14:paraId="64D0D1F5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(4)投标企业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生产</w:t>
      </w:r>
      <w:r>
        <w:rPr>
          <w:rFonts w:hint="eastAsia" w:ascii="宋体" w:hAnsi="宋体" w:cs="宋体"/>
          <w:sz w:val="30"/>
          <w:szCs w:val="30"/>
        </w:rPr>
        <w:t>质量管理组织机构图及质量管理制度；</w:t>
      </w:r>
    </w:p>
    <w:p w14:paraId="5EC6CE99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cs="宋体"/>
          <w:sz w:val="30"/>
          <w:szCs w:val="30"/>
        </w:rPr>
        <w:t>)投标企业包材执行标准；</w:t>
      </w:r>
    </w:p>
    <w:p w14:paraId="5085FE7A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cs="宋体"/>
          <w:sz w:val="30"/>
          <w:szCs w:val="30"/>
        </w:rPr>
        <w:t>) 投标企业202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cs="宋体"/>
          <w:sz w:val="30"/>
          <w:szCs w:val="30"/>
        </w:rPr>
        <w:t>年1-12月份财务报表；</w:t>
      </w:r>
    </w:p>
    <w:p w14:paraId="0CE1CD83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cs="宋体"/>
          <w:sz w:val="30"/>
          <w:szCs w:val="30"/>
        </w:rPr>
        <w:t>) 投标企业202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cs="宋体"/>
          <w:sz w:val="30"/>
          <w:szCs w:val="30"/>
        </w:rPr>
        <w:t>年1-12月份纳税证明；</w:t>
      </w:r>
    </w:p>
    <w:p w14:paraId="28ED5E3C">
      <w:pPr>
        <w:spacing w:line="360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cs="宋体"/>
          <w:sz w:val="30"/>
          <w:szCs w:val="30"/>
        </w:rPr>
        <w:t>) 投标企业法定代表人身份证复印件,如果法定代表人委托代理人参加投标,代理人应出具法定代表人授权委托书及代理人身份证复印件,供招标单位留存</w:t>
      </w:r>
      <w:r>
        <w:rPr>
          <w:rFonts w:hint="eastAsia" w:ascii="宋体" w:hAnsi="宋体" w:cs="宋体"/>
          <w:sz w:val="30"/>
          <w:szCs w:val="30"/>
          <w:lang w:eastAsia="zh-CN"/>
        </w:rPr>
        <w:t>；</w:t>
      </w:r>
    </w:p>
    <w:p w14:paraId="1BA940B8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sz w:val="30"/>
          <w:szCs w:val="30"/>
        </w:rPr>
        <w:t>)投标单位详细企业简介</w:t>
      </w:r>
      <w:r>
        <w:rPr>
          <w:rFonts w:hint="eastAsia" w:ascii="宋体" w:hAnsi="宋体" w:cs="宋体"/>
          <w:sz w:val="30"/>
          <w:szCs w:val="30"/>
          <w:lang w:eastAsia="zh-CN"/>
        </w:rPr>
        <w:t>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专利或其他获得证书）</w:t>
      </w:r>
      <w:r>
        <w:rPr>
          <w:rFonts w:hint="eastAsia" w:ascii="宋体" w:hAnsi="宋体" w:cs="宋体"/>
          <w:sz w:val="30"/>
          <w:szCs w:val="30"/>
        </w:rPr>
        <w:t>；</w:t>
      </w:r>
    </w:p>
    <w:p w14:paraId="0A38CF80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cs="宋体"/>
          <w:sz w:val="30"/>
          <w:szCs w:val="30"/>
        </w:rPr>
        <w:t>)生产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工艺流程图，</w:t>
      </w:r>
      <w:r>
        <w:rPr>
          <w:rFonts w:hint="eastAsia" w:ascii="宋体" w:hAnsi="宋体" w:cs="宋体"/>
          <w:sz w:val="30"/>
          <w:szCs w:val="30"/>
        </w:rPr>
        <w:t>主要设备一览表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和生产能力</w:t>
      </w:r>
      <w:r>
        <w:rPr>
          <w:rFonts w:hint="eastAsia" w:ascii="宋体" w:hAnsi="宋体" w:cs="宋体"/>
          <w:sz w:val="30"/>
          <w:szCs w:val="30"/>
        </w:rPr>
        <w:t>;</w:t>
      </w:r>
    </w:p>
    <w:p w14:paraId="705C7F35">
      <w:pPr>
        <w:spacing w:line="360" w:lineRule="auto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(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11</w:t>
      </w:r>
      <w:r>
        <w:rPr>
          <w:rFonts w:hint="eastAsia" w:ascii="宋体" w:hAnsi="宋体" w:cs="宋体"/>
          <w:sz w:val="30"/>
          <w:szCs w:val="30"/>
        </w:rPr>
        <w:t>)服务承诺:要求对产品质量、售后服务做出承诺;</w:t>
      </w:r>
    </w:p>
    <w:p w14:paraId="4BCE8B6D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2</w:t>
      </w:r>
      <w:r>
        <w:rPr>
          <w:rFonts w:hint="eastAsia" w:ascii="宋体" w:hAnsi="宋体" w:cs="宋体"/>
          <w:sz w:val="30"/>
          <w:szCs w:val="30"/>
        </w:rPr>
        <w:t>、投标企业具备履行合同的能力和良好的商业信誉，无重大违法违规记录（提供承诺函）。</w:t>
      </w:r>
    </w:p>
    <w:p w14:paraId="6BB38B5D">
      <w:pPr>
        <w:spacing w:line="360" w:lineRule="auto"/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cs="宋体"/>
          <w:sz w:val="30"/>
          <w:szCs w:val="30"/>
        </w:rPr>
        <w:t>、对招标方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外包装材质和工艺</w:t>
      </w:r>
      <w:r>
        <w:rPr>
          <w:rFonts w:hint="eastAsia" w:ascii="宋体" w:hAnsi="宋体" w:cs="宋体"/>
          <w:sz w:val="30"/>
          <w:szCs w:val="30"/>
        </w:rPr>
        <w:t>需求文件响应。</w:t>
      </w:r>
    </w:p>
    <w:p w14:paraId="218AD44B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五、投标须知：</w:t>
      </w:r>
    </w:p>
    <w:p w14:paraId="1AE2B811">
      <w:pPr>
        <w:spacing w:line="360" w:lineRule="auto"/>
        <w:rPr>
          <w:rFonts w:hint="eastAsia" w:ascii="宋体" w:hAnsi="宋体" w:cs="宋体"/>
          <w:sz w:val="30"/>
          <w:szCs w:val="30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cs="宋体"/>
          <w:sz w:val="30"/>
          <w:szCs w:val="30"/>
        </w:rPr>
        <w:t>一式两份(一正一副)招标文件,投标书如正、副本内容不一致，以正本为主。正本和副本分开装袋后密封,封口处应盖投标单位公章</w:t>
      </w:r>
      <w:r>
        <w:rPr>
          <w:rFonts w:hint="eastAsia" w:ascii="宋体" w:hAnsi="宋体" w:cs="宋体"/>
          <w:sz w:val="30"/>
          <w:szCs w:val="30"/>
          <w:lang w:eastAsia="zh-CN"/>
        </w:rPr>
        <w:t>。</w:t>
      </w:r>
    </w:p>
    <w:p w14:paraId="26033546"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2.</w:t>
      </w:r>
      <w:r>
        <w:rPr>
          <w:rFonts w:hint="eastAsia" w:ascii="宋体" w:hAnsi="宋体" w:cs="宋体"/>
          <w:sz w:val="30"/>
          <w:szCs w:val="30"/>
        </w:rPr>
        <w:t>投标书内的投标报价单须加盖投标单位公章,并要求用小密封袋另行密封,封面标明“报价”字样,并加盖投标单位公章，否则视为废标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6B4CCF06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cs="宋体"/>
          <w:sz w:val="30"/>
          <w:szCs w:val="30"/>
        </w:rPr>
        <w:t>、投标企业不得向招标方人员打探招标内幕信息或进行贿赂，一经发现立即取消投标资格。</w:t>
      </w:r>
    </w:p>
    <w:p w14:paraId="255D5315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sz w:val="30"/>
          <w:szCs w:val="30"/>
        </w:rPr>
        <w:t>、本公司预计于2026年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cs="宋体"/>
          <w:sz w:val="30"/>
          <w:szCs w:val="30"/>
        </w:rPr>
        <w:t>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30</w:t>
      </w:r>
      <w:r>
        <w:rPr>
          <w:rFonts w:hint="eastAsia" w:ascii="宋体" w:hAnsi="宋体" w:cs="宋体"/>
          <w:sz w:val="30"/>
          <w:szCs w:val="30"/>
        </w:rPr>
        <w:t>日左右确定中标单位，届时将第一时间与中标方推进后续事宜。</w:t>
      </w:r>
    </w:p>
    <w:p w14:paraId="6665654C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4、本次未中标的企业，不再单独通知。</w:t>
      </w:r>
    </w:p>
    <w:p w14:paraId="131A4081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5、感谢所有投标企业的支持，期待未来有合作机会，欢迎 关注公司后续项目动态。</w:t>
      </w:r>
    </w:p>
    <w:p w14:paraId="6177DECB">
      <w:pPr>
        <w:widowControl/>
        <w:jc w:val="left"/>
        <w:rPr>
          <w:rFonts w:hint="eastAsia" w:ascii="宋体" w:hAnsi="宋体" w:cs="Tahoma"/>
          <w:b/>
          <w:bCs/>
          <w:color w:val="000000"/>
          <w:kern w:val="0"/>
          <w:sz w:val="30"/>
          <w:szCs w:val="30"/>
        </w:rPr>
      </w:pPr>
      <w:r>
        <w:rPr>
          <w:rFonts w:hint="eastAsia" w:ascii="宋体" w:hAnsi="宋体" w:cs="Tahoma"/>
          <w:b/>
          <w:bCs/>
          <w:color w:val="000000"/>
          <w:kern w:val="0"/>
          <w:sz w:val="30"/>
          <w:szCs w:val="30"/>
        </w:rPr>
        <w:t>六、投标联系人、地址、电话</w:t>
      </w:r>
    </w:p>
    <w:p w14:paraId="72B8FC62">
      <w:pPr>
        <w:spacing w:line="360" w:lineRule="auto"/>
        <w:rPr>
          <w:rFonts w:hint="default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</w:rPr>
        <w:t>1、联系人：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吴湾</w:t>
      </w:r>
    </w:p>
    <w:p w14:paraId="03817370">
      <w:pPr>
        <w:spacing w:line="360" w:lineRule="auto"/>
        <w:rPr>
          <w:rFonts w:hint="default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</w:rPr>
        <w:t>2、联系电话： 0728-6401580、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15871904520</w:t>
      </w:r>
    </w:p>
    <w:p w14:paraId="01618CC3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3、投标地点：湖北潜江市章华南路特1号</w:t>
      </w:r>
    </w:p>
    <w:p w14:paraId="4884914A"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sz w:val="30"/>
          <w:szCs w:val="30"/>
        </w:rPr>
        <w:t>、邮编：433133</w:t>
      </w:r>
    </w:p>
    <w:p w14:paraId="32BE65DD">
      <w:pPr>
        <w:spacing w:line="360" w:lineRule="auto"/>
        <w:rPr>
          <w:rFonts w:hint="eastAsia" w:ascii="宋体" w:hAnsi="宋体" w:cs="宋体"/>
          <w:sz w:val="30"/>
          <w:szCs w:val="30"/>
        </w:rPr>
      </w:pPr>
      <w:bookmarkStart w:id="0" w:name="_GoBack"/>
      <w:bookmarkEnd w:id="0"/>
    </w:p>
    <w:p w14:paraId="628494AA">
      <w:pPr>
        <w:widowControl/>
        <w:ind w:firstLine="3900" w:firstLineChars="1300"/>
        <w:jc w:val="right"/>
        <w:rPr>
          <w:rFonts w:ascii="宋体" w:hAnsi="宋体" w:cs="Tahoma"/>
          <w:color w:val="000000"/>
          <w:kern w:val="0"/>
          <w:sz w:val="30"/>
          <w:szCs w:val="30"/>
        </w:rPr>
      </w:pPr>
      <w:r>
        <w:rPr>
          <w:rFonts w:hint="eastAsia" w:ascii="宋体" w:hAnsi="宋体" w:cs="Tahoma"/>
          <w:color w:val="000000"/>
          <w:kern w:val="0"/>
          <w:sz w:val="30"/>
          <w:szCs w:val="30"/>
        </w:rPr>
        <w:t>湖北潜江制药股份有限公司</w:t>
      </w:r>
    </w:p>
    <w:p w14:paraId="0A05000C">
      <w:pPr>
        <w:ind w:left="-178" w:leftChars="-85" w:right="25" w:rightChars="12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二〇二</w:t>
      </w:r>
      <w:r>
        <w:rPr>
          <w:rFonts w:hint="eastAsia" w:ascii="宋体" w:hAnsi="宋体"/>
          <w:sz w:val="30"/>
          <w:szCs w:val="30"/>
          <w:lang w:val="en-US" w:eastAsia="zh-CN"/>
        </w:rPr>
        <w:t>六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九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十六</w:t>
      </w:r>
      <w:r>
        <w:rPr>
          <w:rFonts w:hint="eastAsia" w:ascii="宋体" w:hAnsi="宋体"/>
          <w:sz w:val="30"/>
          <w:szCs w:val="30"/>
        </w:rPr>
        <w:t>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71A02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mVkNWFhN2M4OTMxNGEwNTgzY2MzMmM5NWNjMjJkMzYifQ=="/>
  </w:docVars>
  <w:rsids>
    <w:rsidRoot w:val="00AE5938"/>
    <w:rsid w:val="00001C46"/>
    <w:rsid w:val="00056698"/>
    <w:rsid w:val="0006189D"/>
    <w:rsid w:val="000A2F30"/>
    <w:rsid w:val="000C7777"/>
    <w:rsid w:val="001B62F3"/>
    <w:rsid w:val="001C1224"/>
    <w:rsid w:val="0031187F"/>
    <w:rsid w:val="00336ED5"/>
    <w:rsid w:val="00360B3A"/>
    <w:rsid w:val="00372697"/>
    <w:rsid w:val="003C00EA"/>
    <w:rsid w:val="003D2FCC"/>
    <w:rsid w:val="003D5F94"/>
    <w:rsid w:val="00400294"/>
    <w:rsid w:val="00413795"/>
    <w:rsid w:val="00431729"/>
    <w:rsid w:val="00432C3E"/>
    <w:rsid w:val="0047119B"/>
    <w:rsid w:val="004F34AB"/>
    <w:rsid w:val="00551D74"/>
    <w:rsid w:val="00590078"/>
    <w:rsid w:val="00590AF9"/>
    <w:rsid w:val="00594A84"/>
    <w:rsid w:val="006021CB"/>
    <w:rsid w:val="0061676B"/>
    <w:rsid w:val="00663323"/>
    <w:rsid w:val="006C25F2"/>
    <w:rsid w:val="006C2EDF"/>
    <w:rsid w:val="006D6D44"/>
    <w:rsid w:val="006F0AAA"/>
    <w:rsid w:val="00797A0C"/>
    <w:rsid w:val="007D74CB"/>
    <w:rsid w:val="007E1D8F"/>
    <w:rsid w:val="0083475E"/>
    <w:rsid w:val="00897ABE"/>
    <w:rsid w:val="00897BF8"/>
    <w:rsid w:val="008F3CFE"/>
    <w:rsid w:val="00905593"/>
    <w:rsid w:val="00910054"/>
    <w:rsid w:val="009552F6"/>
    <w:rsid w:val="00A55264"/>
    <w:rsid w:val="00A71F18"/>
    <w:rsid w:val="00A96071"/>
    <w:rsid w:val="00A962A8"/>
    <w:rsid w:val="00AE5938"/>
    <w:rsid w:val="00B211A0"/>
    <w:rsid w:val="00BB467E"/>
    <w:rsid w:val="00C40422"/>
    <w:rsid w:val="00C66A4E"/>
    <w:rsid w:val="00CD3AD1"/>
    <w:rsid w:val="00D51CDE"/>
    <w:rsid w:val="00DC12C6"/>
    <w:rsid w:val="00DE511F"/>
    <w:rsid w:val="00E638F7"/>
    <w:rsid w:val="00EA2EED"/>
    <w:rsid w:val="00EB16AA"/>
    <w:rsid w:val="00EC6689"/>
    <w:rsid w:val="00EF0B60"/>
    <w:rsid w:val="00F53E70"/>
    <w:rsid w:val="00FD62E5"/>
    <w:rsid w:val="00FF3817"/>
    <w:rsid w:val="07832BA1"/>
    <w:rsid w:val="0AFC78EA"/>
    <w:rsid w:val="129544E3"/>
    <w:rsid w:val="17237EFC"/>
    <w:rsid w:val="17C02EC7"/>
    <w:rsid w:val="196547FC"/>
    <w:rsid w:val="1A381F10"/>
    <w:rsid w:val="1AC50123"/>
    <w:rsid w:val="1D0600A4"/>
    <w:rsid w:val="1D4D61D9"/>
    <w:rsid w:val="24C70119"/>
    <w:rsid w:val="29CC2E59"/>
    <w:rsid w:val="2F585E1A"/>
    <w:rsid w:val="36160F00"/>
    <w:rsid w:val="39882115"/>
    <w:rsid w:val="3A105C66"/>
    <w:rsid w:val="3EB219E2"/>
    <w:rsid w:val="422A2598"/>
    <w:rsid w:val="43370708"/>
    <w:rsid w:val="4EC6312C"/>
    <w:rsid w:val="4F672375"/>
    <w:rsid w:val="50A70C7B"/>
    <w:rsid w:val="51DC5F87"/>
    <w:rsid w:val="51FF4AE6"/>
    <w:rsid w:val="55562C6F"/>
    <w:rsid w:val="64032214"/>
    <w:rsid w:val="66242403"/>
    <w:rsid w:val="6E7D0E15"/>
    <w:rsid w:val="6F5A428A"/>
    <w:rsid w:val="78A21BA4"/>
    <w:rsid w:val="7BD5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ody Text Indent 2"/>
    <w:basedOn w:val="1"/>
    <w:link w:val="14"/>
    <w:qFormat/>
    <w:uiPriority w:val="0"/>
    <w:pPr>
      <w:ind w:left="718" w:leftChars="342" w:firstLine="2"/>
    </w:pPr>
    <w:rPr>
      <w:rFonts w:ascii="仿宋_GB2312" w:eastAsia="仿宋_GB2312"/>
      <w:sz w:val="32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snapToGrid w:val="0"/>
    </w:pPr>
    <w:rPr>
      <w:caps/>
      <w:sz w:val="24"/>
      <w:szCs w:val="20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character" w:styleId="11">
    <w:name w:val="annotation reference"/>
    <w:semiHidden/>
    <w:qFormat/>
    <w:uiPriority w:val="0"/>
    <w:rPr>
      <w:sz w:val="21"/>
      <w:szCs w:val="21"/>
    </w:rPr>
  </w:style>
  <w:style w:type="character" w:customStyle="1" w:styleId="12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4">
    <w:name w:val="正文文本缩进 2 Char"/>
    <w:basedOn w:val="10"/>
    <w:link w:val="3"/>
    <w:qFormat/>
    <w:uiPriority w:val="0"/>
    <w:rPr>
      <w:rFonts w:ascii="仿宋_GB2312" w:eastAsia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1238</Words>
  <Characters>1320</Characters>
  <Lines>7</Lines>
  <Paragraphs>2</Paragraphs>
  <TotalTime>8</TotalTime>
  <ScaleCrop>false</ScaleCrop>
  <LinksUpToDate>false</LinksUpToDate>
  <CharactersWithSpaces>1334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2023-03-13T01:19:00Z</dcterms:created>
  <dc:creator>微软用户</dc:creator>
  <cp:lastModifiedBy>月亮ai湾湾（</cp:lastModifiedBy>
  <cp:lastPrinted>2026-09-15T03:20:09Z</cp:lastPrinted>
  <dcterms:modified xsi:type="dcterms:W3CDTF">2026-09-15T03:46:00Z</dcterms:modified>
  <dc:title>潜江制药大楼二楼、九楼屋面防水施工做法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227B66DA855640A2B6957FA24CCB6150_12</vt:lpwstr>
  </property>
  <property fmtid="{D5CDD505-2E9C-101B-9397-08002B2CF9AE}" pid="4" name="KSOTemplateDocerSaveRecord">
    <vt:lpwstr>eyJoZGlkIjoiMmVkNWFhN2M4OTMxNGEwNTgzY2MzMmM5NWNjMjJkMzYiLCJ1c2VySWQiOiIyODIyNDk4MjQifQ==</vt:lpwstr>
  </property>
</Properties>
</file>